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2C6F92" w:rsidRDefault="00E845F4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lang w:val="en-US"/>
        </w:rPr>
      </w:pPr>
    </w:p>
    <w:p w:rsidR="00A43517" w:rsidRPr="002C6F92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i/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F49045" wp14:editId="114F6B8E">
                <wp:simplePos x="0" y="0"/>
                <wp:positionH relativeFrom="column">
                  <wp:posOffset>4086225</wp:posOffset>
                </wp:positionH>
                <wp:positionV relativeFrom="paragraph">
                  <wp:posOffset>-2540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CF4FCE" w:rsidRDefault="00FF54DC" w:rsidP="00110EDC">
                            <w:pPr>
                              <w:jc w:val="both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Wednesday</w:t>
                            </w:r>
                            <w:r w:rsidR="00F26567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E257A0">
                              <w:rPr>
                                <w:rFonts w:ascii="Tahoma" w:hAnsi="Tahoma" w:cs="Tahoma"/>
                                <w:lang w:val="en-US"/>
                              </w:rPr>
                              <w:t>20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F22DF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110EDC">
                              <w:rPr>
                                <w:rFonts w:ascii="Tahoma" w:hAnsi="Tahoma" w:cs="Tahoma"/>
                                <w:lang w:val="en-US"/>
                              </w:rPr>
                              <w:t>July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21.75pt;margin-top:-.2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4uQmgd4AAAAJAQAADwAAAAAAAAAAAAAAAACkBAAAZHJzL2Rvd25yZXYueG1sUEsFBgAAAAAEAAQA&#10;8wAAAK8FAAAAAA==&#10;" stroked="f">
                <v:textbox>
                  <w:txbxContent>
                    <w:p w:rsidR="00F26567" w:rsidRPr="00CF4FCE" w:rsidRDefault="00FF54DC" w:rsidP="00110EDC">
                      <w:pPr>
                        <w:jc w:val="both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Wednesday</w:t>
                      </w:r>
                      <w:r w:rsidR="00F26567" w:rsidRPr="00CF4FCE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E257A0">
                        <w:rPr>
                          <w:rFonts w:ascii="Tahoma" w:hAnsi="Tahoma" w:cs="Tahoma"/>
                          <w:lang w:val="en-US"/>
                        </w:rPr>
                        <w:t>20</w:t>
                      </w:r>
                      <w:r w:rsidR="00831DE5" w:rsidRPr="00CF4FCE">
                        <w:rPr>
                          <w:rFonts w:ascii="Tahoma" w:hAnsi="Tahoma" w:cs="Tahoma"/>
                          <w:vertAlign w:val="superscript"/>
                          <w:lang w:val="en-US"/>
                        </w:rPr>
                        <w:t>th</w:t>
                      </w:r>
                      <w:r w:rsidR="00FF22DF" w:rsidRPr="00CF4FCE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110EDC">
                        <w:rPr>
                          <w:rFonts w:ascii="Tahoma" w:hAnsi="Tahoma" w:cs="Tahoma"/>
                          <w:lang w:val="en-US"/>
                        </w:rPr>
                        <w:t>July</w:t>
                      </w:r>
                      <w:r w:rsidR="00831DE5" w:rsidRPr="00CF4FCE">
                        <w:rPr>
                          <w:rFonts w:ascii="Tahoma" w:hAnsi="Tahoma" w:cs="Tahoma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Piraeus Port Authority S.A.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Procurement Department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10, Akti Miaouli,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 xml:space="preserve">GR 185 38, 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Piraeus, Greece.</w:t>
      </w:r>
    </w:p>
    <w:p w:rsidR="00B8698A" w:rsidRPr="002C6F9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T</w:t>
      </w:r>
      <w:r w:rsidR="00E845F4" w:rsidRPr="002C6F92">
        <w:rPr>
          <w:rFonts w:ascii="Tahoma" w:hAnsi="Tahoma" w:cs="Tahoma"/>
          <w:lang w:val="en-US"/>
        </w:rPr>
        <w:t>el:</w:t>
      </w:r>
      <w:r w:rsidR="00E845F4" w:rsidRPr="002C6F92">
        <w:rPr>
          <w:rFonts w:ascii="Tahoma" w:hAnsi="Tahoma" w:cs="Tahoma"/>
          <w:lang w:val="en-US"/>
        </w:rPr>
        <w:tab/>
        <w:t xml:space="preserve">+30 210 4550189 </w:t>
      </w:r>
      <w:r w:rsidR="00E845F4" w:rsidRPr="002C6F92">
        <w:rPr>
          <w:rFonts w:ascii="Tahoma" w:hAnsi="Tahoma" w:cs="Tahoma"/>
          <w:lang w:val="en-US"/>
        </w:rPr>
        <w:tab/>
      </w:r>
    </w:p>
    <w:p w:rsidR="00E845F4" w:rsidRPr="002C6F9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Fax</w:t>
      </w:r>
      <w:r w:rsidR="00E845F4" w:rsidRPr="002C6F92">
        <w:rPr>
          <w:rFonts w:ascii="Tahoma" w:hAnsi="Tahoma" w:cs="Tahoma"/>
          <w:lang w:val="en-US"/>
        </w:rPr>
        <w:t>:</w:t>
      </w:r>
      <w:r w:rsidR="00E845F4" w:rsidRPr="002C6F92">
        <w:rPr>
          <w:rFonts w:ascii="Tahoma" w:hAnsi="Tahoma" w:cs="Tahoma"/>
          <w:lang w:val="en-US"/>
        </w:rPr>
        <w:tab/>
        <w:t xml:space="preserve">+30 210 4550187 </w:t>
      </w:r>
    </w:p>
    <w:p w:rsidR="00E845F4" w:rsidRPr="002C6F92" w:rsidRDefault="00831DE5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E-mail</w:t>
      </w:r>
      <w:r w:rsidR="00E845F4" w:rsidRPr="002C6F92">
        <w:rPr>
          <w:rFonts w:ascii="Tahoma" w:hAnsi="Tahoma" w:cs="Tahoma"/>
          <w:lang w:val="en-US"/>
        </w:rPr>
        <w:t xml:space="preserve">: procurement@olp.gr 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E9A" w:rsidRPr="002C6F9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lang w:val="en-US"/>
        </w:rPr>
      </w:pPr>
    </w:p>
    <w:p w:rsidR="003404A6" w:rsidRPr="00FE7414" w:rsidRDefault="007E7AEA" w:rsidP="007467A2">
      <w:pPr>
        <w:spacing w:after="0" w:line="240" w:lineRule="auto"/>
        <w:jc w:val="both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  <w:r w:rsidRPr="002C6F92">
        <w:rPr>
          <w:rFonts w:ascii="Tahoma" w:hAnsi="Tahoma" w:cs="Tahoma"/>
          <w:b/>
          <w:lang w:val="en-US"/>
        </w:rPr>
        <w:t>Subject</w:t>
      </w:r>
      <w:r w:rsidRPr="00FE7414">
        <w:rPr>
          <w:rFonts w:ascii="Tahoma" w:hAnsi="Tahoma" w:cs="Tahoma"/>
          <w:b/>
        </w:rPr>
        <w:t>:</w:t>
      </w:r>
      <w:r w:rsidR="00FE7414">
        <w:rPr>
          <w:rFonts w:ascii="Tahoma" w:hAnsi="Tahoma" w:cs="Tahoma"/>
        </w:rPr>
        <w:t xml:space="preserve"> </w:t>
      </w:r>
      <w:r w:rsidR="00FE7414"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Διευκρινίσεις σχετικά με το διαγωνισμό για την προμήθεια (21) πυροσβεστικών σταθμών</w:t>
      </w:r>
      <w:r w:rsidR="00110EDC"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.</w:t>
      </w:r>
    </w:p>
    <w:p w:rsidR="00CF4FCE" w:rsidRDefault="00CF4FCE" w:rsidP="007467A2">
      <w:pPr>
        <w:spacing w:after="0" w:line="240" w:lineRule="auto"/>
        <w:jc w:val="both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</w:p>
    <w:p w:rsidR="002E27ED" w:rsidRDefault="002E27ED" w:rsidP="007467A2">
      <w:pPr>
        <w:spacing w:after="0" w:line="240" w:lineRule="auto"/>
        <w:jc w:val="both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</w:p>
    <w:p w:rsidR="002E27ED" w:rsidRDefault="002E27ED" w:rsidP="002E27ED">
      <w:pPr>
        <w:jc w:val="both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  <w:r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Σε απάντηση ερωτημάτων που υποβλήθηκαν μέχρι σήμερα </w:t>
      </w:r>
      <w:r w:rsidR="00221BBE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Παρασκευή</w:t>
      </w:r>
      <w:r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</w:t>
      </w:r>
      <w:r w:rsidR="00221BBE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20</w:t>
      </w:r>
      <w:r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</w:t>
      </w:r>
      <w:r w:rsidR="00221BBE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Ιουλίου</w:t>
      </w:r>
      <w:r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από τους ενδιαφερόμενους, σχετικά </w:t>
      </w:r>
      <w:r w:rsidR="00221BBE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τον ανωτέρω διαγωνισμό</w:t>
      </w:r>
      <w:r w:rsidR="00DA71C9" w:rsidRPr="00DA71C9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,</w:t>
      </w:r>
      <w:r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διευκρινίζονται τα εξής:</w:t>
      </w:r>
    </w:p>
    <w:p w:rsidR="00221BBE" w:rsidRPr="002E27ED" w:rsidRDefault="00221BBE" w:rsidP="002E27ED">
      <w:pPr>
        <w:jc w:val="both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  <w:bookmarkStart w:id="0" w:name="_GoBack"/>
      <w:bookmarkEnd w:id="0"/>
    </w:p>
    <w:p w:rsidR="00FF54DC" w:rsidRDefault="00FE7414" w:rsidP="00FE7414">
      <w:pPr>
        <w:pStyle w:val="11"/>
        <w:numPr>
          <w:ilvl w:val="0"/>
          <w:numId w:val="30"/>
        </w:numPr>
        <w:spacing w:line="240" w:lineRule="auto"/>
        <w:jc w:val="both"/>
        <w:rPr>
          <w:rStyle w:val="AnswersChar"/>
          <w:b/>
          <w:color w:val="auto"/>
          <w:sz w:val="22"/>
          <w:szCs w:val="22"/>
        </w:rPr>
      </w:pPr>
      <w:r>
        <w:rPr>
          <w:rStyle w:val="AnswersChar"/>
          <w:b/>
          <w:color w:val="auto"/>
          <w:sz w:val="22"/>
          <w:szCs w:val="22"/>
          <w:lang w:val="el-GR"/>
        </w:rPr>
        <w:t>Ερώτηση</w:t>
      </w:r>
      <w:r>
        <w:rPr>
          <w:rStyle w:val="AnswersChar"/>
          <w:b/>
          <w:color w:val="auto"/>
          <w:sz w:val="22"/>
          <w:szCs w:val="22"/>
        </w:rPr>
        <w:t>:</w:t>
      </w:r>
    </w:p>
    <w:p w:rsidR="00FE7414" w:rsidRDefault="00FE7414" w:rsidP="00FE7414">
      <w:pPr>
        <w:spacing w:before="100" w:beforeAutospacing="1" w:after="100" w:afterAutospacing="1" w:line="360" w:lineRule="auto"/>
        <w:ind w:left="360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Θα θέλαμε να μας προσδιορίσετε οι πυροσβεστικοί σταθμοί με ποιο τρόπο θα στηριχτούν και σε τι σημείο, για παράδειγμα 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val="en-US" w:eastAsia="el-GR"/>
        </w:rPr>
        <w:t> 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σε 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val="en-US" w:eastAsia="el-GR"/>
        </w:rPr>
        <w:t> 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τοίχο από τούβλο σε ύψος 1,30 μέτρα, 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val="en-US" w:eastAsia="el-GR"/>
        </w:rPr>
        <w:t> 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ή σε μεταλλική επιφάνεια 2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val="en-US" w:eastAsia="el-GR"/>
        </w:rPr>
        <w:t>mm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val="en-US" w:eastAsia="el-GR"/>
        </w:rPr>
        <w:t> </w:t>
      </w:r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με </w:t>
      </w:r>
      <w:proofErr w:type="spellStart"/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διάτηση</w:t>
      </w:r>
      <w:proofErr w:type="spellEnd"/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και βίδα περαστή σε ύψος 1,30 μέτρα, ή σε </w:t>
      </w:r>
      <w:proofErr w:type="spellStart"/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γερονογέφυρα</w:t>
      </w:r>
      <w:proofErr w:type="spellEnd"/>
      <w:r w:rsidRPr="00FE7414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κλπ. </w:t>
      </w:r>
    </w:p>
    <w:p w:rsidR="00FE7414" w:rsidRDefault="00FE7414" w:rsidP="00FE7414">
      <w:pPr>
        <w:spacing w:before="100" w:beforeAutospacing="1" w:after="100" w:afterAutospacing="1" w:line="360" w:lineRule="auto"/>
        <w:ind w:left="360"/>
        <w:rPr>
          <w:rFonts w:ascii="Tahoma" w:eastAsia="Tahoma" w:hAnsi="Tahoma" w:cs="Tahoma"/>
          <w:b/>
          <w:bCs/>
          <w:color w:val="000000"/>
          <w:sz w:val="24"/>
          <w:szCs w:val="21"/>
          <w:lang w:eastAsia="el-GR"/>
        </w:rPr>
      </w:pPr>
      <w:r>
        <w:rPr>
          <w:rFonts w:ascii="Tahoma" w:eastAsia="Tahoma" w:hAnsi="Tahoma" w:cs="Tahoma"/>
          <w:b/>
          <w:bCs/>
          <w:color w:val="000000"/>
          <w:sz w:val="24"/>
          <w:szCs w:val="21"/>
          <w:lang w:eastAsia="el-GR"/>
        </w:rPr>
        <w:t>Απάντηση</w:t>
      </w:r>
      <w:r w:rsidRPr="001E27E1">
        <w:rPr>
          <w:rFonts w:ascii="Tahoma" w:eastAsia="Tahoma" w:hAnsi="Tahoma" w:cs="Tahoma"/>
          <w:b/>
          <w:bCs/>
          <w:color w:val="000000"/>
          <w:sz w:val="24"/>
          <w:szCs w:val="21"/>
          <w:lang w:eastAsia="el-GR"/>
        </w:rPr>
        <w:t>:</w:t>
      </w:r>
    </w:p>
    <w:p w:rsidR="00FA046A" w:rsidRDefault="00FA046A" w:rsidP="00FA046A">
      <w:pPr>
        <w:spacing w:line="360" w:lineRule="auto"/>
        <w:ind w:left="357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Σας ενημερώνουμε ότι π</w:t>
      </w:r>
      <w:r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ρ</w:t>
      </w: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οο</w:t>
      </w:r>
      <w:r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ρ</w:t>
      </w: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ί</w:t>
      </w:r>
      <w:r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ζονται για </w:t>
      </w:r>
      <w:r w:rsidR="00221BBE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το </w:t>
      </w:r>
      <w:proofErr w:type="spellStart"/>
      <w:r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car</w:t>
      </w:r>
      <w:proofErr w:type="spellEnd"/>
      <w:r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</w:t>
      </w:r>
      <w:proofErr w:type="spellStart"/>
      <w:r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terminal</w:t>
      </w:r>
      <w:proofErr w:type="spellEnd"/>
      <w:r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(σε </w:t>
      </w:r>
      <w:proofErr w:type="spellStart"/>
      <w:r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εξωτερικο</w:t>
      </w:r>
      <w:proofErr w:type="spellEnd"/>
      <w:r w:rsidRPr="00FA046A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χώρο) και αποθήκες Γ3, Γ5.</w:t>
      </w:r>
    </w:p>
    <w:p w:rsidR="00FA046A" w:rsidRDefault="00FA046A" w:rsidP="00FA046A">
      <w:pPr>
        <w:spacing w:line="360" w:lineRule="auto"/>
        <w:ind w:left="357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Η επίσκεψη στις εγκαταστάσεις του ΟΛΠ, όπου θα τοποθετηθούν οι πυροσβεστικοί σταθμοί, κρίνεται αναγκαία για την </w:t>
      </w:r>
      <w:r w:rsid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ορθή</w:t>
      </w: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εκτ</w:t>
      </w:r>
      <w:r w:rsid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ίμηση</w:t>
      </w: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της προσφοράς. Ως εκ τούτου, </w:t>
      </w:r>
      <w:r w:rsid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παρακαλείσθε να επικοινωνείτε με το Αρμόδιο Τμήμα (</w:t>
      </w:r>
      <w:proofErr w:type="spellStart"/>
      <w:r w:rsidR="002E27ED"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Tμήμα</w:t>
      </w:r>
      <w:proofErr w:type="spellEnd"/>
      <w:r w:rsidR="002E27ED"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Ασφάλειας Λιμένος &amp; Προστασίας Περιβάλλοντος - </w:t>
      </w:r>
      <w:proofErr w:type="spellStart"/>
      <w:r w:rsidR="002E27ED"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τηλ</w:t>
      </w:r>
      <w:proofErr w:type="spellEnd"/>
      <w:r w:rsidR="002E27ED"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.: 210 45 50 124</w:t>
      </w:r>
      <w:r w:rsid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, υπεύθυνος επικοινωνίας</w:t>
      </w:r>
      <w:r w:rsidR="002E27ED"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: </w:t>
      </w:r>
      <w:r w:rsid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κος </w:t>
      </w:r>
      <w:proofErr w:type="spellStart"/>
      <w:r w:rsid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Βαρούνης</w:t>
      </w:r>
      <w:proofErr w:type="spellEnd"/>
      <w:r w:rsid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).</w:t>
      </w:r>
    </w:p>
    <w:p w:rsidR="00221BBE" w:rsidRDefault="00221BBE" w:rsidP="00221BBE">
      <w:pPr>
        <w:spacing w:line="360" w:lineRule="auto"/>
        <w:ind w:left="357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</w:p>
    <w:p w:rsidR="00221BBE" w:rsidRDefault="00221BBE" w:rsidP="00221BBE">
      <w:pPr>
        <w:spacing w:line="360" w:lineRule="auto"/>
        <w:ind w:left="357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</w:p>
    <w:p w:rsidR="00221BBE" w:rsidRDefault="00221BBE" w:rsidP="00221BBE">
      <w:pPr>
        <w:spacing w:line="360" w:lineRule="auto"/>
        <w:ind w:left="357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</w:p>
    <w:p w:rsidR="00221BBE" w:rsidRDefault="00221BBE" w:rsidP="00221BBE">
      <w:pPr>
        <w:spacing w:line="360" w:lineRule="auto"/>
        <w:ind w:left="357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</w:p>
    <w:p w:rsidR="00221BBE" w:rsidRDefault="00221BBE" w:rsidP="00221BBE">
      <w:pPr>
        <w:spacing w:line="360" w:lineRule="auto"/>
        <w:ind w:left="357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</w:p>
    <w:p w:rsidR="00221BBE" w:rsidRDefault="00221BBE" w:rsidP="00221BBE">
      <w:pPr>
        <w:spacing w:line="360" w:lineRule="auto"/>
        <w:ind w:left="357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</w:p>
    <w:p w:rsidR="002E27ED" w:rsidRPr="002E27ED" w:rsidRDefault="002E27ED" w:rsidP="00221BBE">
      <w:pPr>
        <w:spacing w:line="360" w:lineRule="auto"/>
        <w:ind w:left="357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Σας ενημερώνουμε ότι για τους παραπάνω λόγους δίνεται παράταση </w:t>
      </w:r>
      <w:r w:rsidRPr="002E27ED">
        <w:rPr>
          <w:rFonts w:ascii="Tahoma" w:eastAsia="Tahoma" w:hAnsi="Tahoma" w:cs="Tahoma"/>
          <w:b/>
          <w:bCs/>
          <w:color w:val="000000"/>
          <w:sz w:val="24"/>
          <w:szCs w:val="21"/>
          <w:lang w:eastAsia="el-GR"/>
        </w:rPr>
        <w:t>έως και την Παρασκευή 27-07-2018</w:t>
      </w: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, και </w:t>
      </w:r>
      <w:r w:rsidRPr="001E27E1">
        <w:rPr>
          <w:rFonts w:ascii="Tahoma" w:eastAsia="Tahoma" w:hAnsi="Tahoma" w:cs="Tahoma"/>
          <w:b/>
          <w:bCs/>
          <w:color w:val="000000"/>
          <w:sz w:val="24"/>
          <w:szCs w:val="21"/>
          <w:lang w:eastAsia="el-GR"/>
        </w:rPr>
        <w:t>ώρα 16.00</w:t>
      </w: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,</w:t>
      </w:r>
      <w:r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 xml:space="preserve"> </w:t>
      </w:r>
      <w:r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για την υποβολή των προσφορών του προαναφερόμενου διαγωνισμού.</w:t>
      </w:r>
    </w:p>
    <w:p w:rsidR="00FE7414" w:rsidRPr="00FE7414" w:rsidRDefault="00FE7414" w:rsidP="00FE7414">
      <w:pPr>
        <w:pStyle w:val="11"/>
        <w:spacing w:line="240" w:lineRule="auto"/>
        <w:ind w:left="720"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DB5134" w:rsidRPr="002E27ED" w:rsidRDefault="00DB5134" w:rsidP="002E27ED">
      <w:pPr>
        <w:autoSpaceDE w:val="0"/>
        <w:autoSpaceDN w:val="0"/>
        <w:adjustRightInd w:val="0"/>
        <w:spacing w:after="0" w:line="360" w:lineRule="auto"/>
        <w:ind w:left="357"/>
        <w:jc w:val="both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</w:p>
    <w:p w:rsidR="002E27ED" w:rsidRPr="002E27ED" w:rsidRDefault="002E27ED" w:rsidP="002E27ED">
      <w:pPr>
        <w:jc w:val="both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  <w:r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Παρακαλούμε όπως επισκέπτεσθε την ιστοσελίδα του ΟΛΠ για να λάβετε γνώση</w:t>
      </w:r>
    </w:p>
    <w:p w:rsidR="002E27ED" w:rsidRPr="002E27ED" w:rsidRDefault="002E27ED" w:rsidP="002E27ED">
      <w:pPr>
        <w:jc w:val="both"/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</w:pPr>
      <w:r w:rsidRPr="002E27ED">
        <w:rPr>
          <w:rFonts w:ascii="Tahoma" w:eastAsia="Tahoma" w:hAnsi="Tahoma" w:cs="Tahoma"/>
          <w:bCs/>
          <w:color w:val="000000"/>
          <w:sz w:val="24"/>
          <w:szCs w:val="21"/>
          <w:lang w:eastAsia="el-GR"/>
        </w:rPr>
        <w:t>και τυχόν άλλων διευκρινίσεων που έχουν εκδοθεί για άλλα ζητήματα του διαγωνισμού.</w:t>
      </w:r>
    </w:p>
    <w:p w:rsidR="00215C24" w:rsidRPr="002E27ED" w:rsidRDefault="00215C24" w:rsidP="002C6F92">
      <w:pPr>
        <w:pStyle w:val="70"/>
        <w:shd w:val="clear" w:color="auto" w:fill="auto"/>
        <w:spacing w:before="0" w:after="0" w:line="240" w:lineRule="auto"/>
        <w:rPr>
          <w:rFonts w:ascii="Tahoma" w:eastAsiaTheme="minorHAnsi" w:hAnsi="Tahoma" w:cs="Tahoma"/>
          <w:sz w:val="22"/>
          <w:szCs w:val="22"/>
          <w:lang w:val="el-GR" w:eastAsia="en-US"/>
        </w:rPr>
      </w:pPr>
    </w:p>
    <w:p w:rsidR="00E257A0" w:rsidRPr="002E27ED" w:rsidRDefault="00E257A0" w:rsidP="002C6F92">
      <w:pPr>
        <w:pStyle w:val="70"/>
        <w:shd w:val="clear" w:color="auto" w:fill="auto"/>
        <w:spacing w:before="0" w:after="0" w:line="240" w:lineRule="auto"/>
        <w:rPr>
          <w:rFonts w:ascii="Tahoma" w:eastAsiaTheme="minorHAnsi" w:hAnsi="Tahoma" w:cs="Tahoma"/>
          <w:sz w:val="22"/>
          <w:szCs w:val="22"/>
          <w:lang w:val="el-GR" w:eastAsia="en-US"/>
        </w:rPr>
      </w:pPr>
    </w:p>
    <w:p w:rsidR="00E257A0" w:rsidRPr="002E27ED" w:rsidRDefault="00E257A0" w:rsidP="002C6F92">
      <w:pPr>
        <w:pStyle w:val="70"/>
        <w:shd w:val="clear" w:color="auto" w:fill="auto"/>
        <w:spacing w:before="0" w:after="0" w:line="240" w:lineRule="auto"/>
        <w:rPr>
          <w:rFonts w:ascii="Tahoma" w:eastAsiaTheme="minorHAnsi" w:hAnsi="Tahoma" w:cs="Tahoma"/>
          <w:sz w:val="22"/>
          <w:szCs w:val="22"/>
          <w:lang w:val="el-GR" w:eastAsia="en-US"/>
        </w:rPr>
      </w:pPr>
    </w:p>
    <w:p w:rsidR="007467A2" w:rsidRPr="002E27ED" w:rsidRDefault="007467A2" w:rsidP="00215C24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CF4FCE" w:rsidRPr="002E27ED" w:rsidRDefault="00CF4FCE" w:rsidP="00215C24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  <w:lang w:val="el-GR"/>
        </w:rPr>
      </w:pPr>
    </w:p>
    <w:p w:rsidR="00B567E7" w:rsidRPr="002E27ED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sectPr w:rsidR="00B567E7" w:rsidRPr="002E27ED" w:rsidSect="00E020B4">
      <w:headerReference w:type="default" r:id="rId9"/>
      <w:footerReference w:type="default" r:id="rId10"/>
      <w:pgSz w:w="11906" w:h="16838"/>
      <w:pgMar w:top="1134" w:right="1134" w:bottom="1134" w:left="1134" w:header="34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498" w:rsidRDefault="00A73498" w:rsidP="00493950">
      <w:pPr>
        <w:spacing w:after="0" w:line="240" w:lineRule="auto"/>
      </w:pPr>
      <w:r>
        <w:separator/>
      </w:r>
    </w:p>
  </w:endnote>
  <w:endnote w:type="continuationSeparator" w:id="0">
    <w:p w:rsidR="00A73498" w:rsidRDefault="00A73498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F26567" w:rsidRPr="00F31911" w:rsidRDefault="00F26567">
        <w:pPr>
          <w:pStyle w:val="a6"/>
          <w:jc w:val="center"/>
          <w:rPr>
            <w:sz w:val="16"/>
          </w:rPr>
        </w:pPr>
        <w:r w:rsidRPr="00F31911">
          <w:rPr>
            <w:sz w:val="16"/>
          </w:rPr>
          <w:fldChar w:fldCharType="begin"/>
        </w:r>
        <w:r w:rsidRPr="00F31911">
          <w:rPr>
            <w:sz w:val="16"/>
          </w:rPr>
          <w:instrText xml:space="preserve"> PAGE   \* MERGEFORMAT </w:instrText>
        </w:r>
        <w:r w:rsidRPr="00F31911">
          <w:rPr>
            <w:sz w:val="16"/>
          </w:rPr>
          <w:fldChar w:fldCharType="separate"/>
        </w:r>
        <w:r w:rsidR="00DA71C9">
          <w:rPr>
            <w:noProof/>
            <w:sz w:val="16"/>
          </w:rPr>
          <w:t>1</w:t>
        </w:r>
        <w:r w:rsidRPr="00F31911">
          <w:rPr>
            <w:noProof/>
            <w:sz w:val="16"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498" w:rsidRDefault="00A73498" w:rsidP="00493950">
      <w:pPr>
        <w:spacing w:after="0" w:line="240" w:lineRule="auto"/>
      </w:pPr>
      <w:r>
        <w:separator/>
      </w:r>
    </w:p>
  </w:footnote>
  <w:footnote w:type="continuationSeparator" w:id="0">
    <w:p w:rsidR="00A73498" w:rsidRDefault="00A73498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3C5BF929" wp14:editId="2F726D84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45C7245"/>
    <w:multiLevelType w:val="hybridMultilevel"/>
    <w:tmpl w:val="D734936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4"/>
  </w:num>
  <w:num w:numId="3">
    <w:abstractNumId w:val="13"/>
  </w:num>
  <w:num w:numId="4">
    <w:abstractNumId w:val="19"/>
  </w:num>
  <w:num w:numId="5">
    <w:abstractNumId w:val="9"/>
  </w:num>
  <w:num w:numId="6">
    <w:abstractNumId w:val="23"/>
  </w:num>
  <w:num w:numId="7">
    <w:abstractNumId w:val="28"/>
  </w:num>
  <w:num w:numId="8">
    <w:abstractNumId w:val="6"/>
  </w:num>
  <w:num w:numId="9">
    <w:abstractNumId w:val="1"/>
  </w:num>
  <w:num w:numId="10">
    <w:abstractNumId w:val="26"/>
  </w:num>
  <w:num w:numId="11">
    <w:abstractNumId w:val="8"/>
  </w:num>
  <w:num w:numId="12">
    <w:abstractNumId w:val="22"/>
  </w:num>
  <w:num w:numId="13">
    <w:abstractNumId w:val="27"/>
  </w:num>
  <w:num w:numId="14">
    <w:abstractNumId w:val="11"/>
  </w:num>
  <w:num w:numId="15">
    <w:abstractNumId w:val="5"/>
  </w:num>
  <w:num w:numId="16">
    <w:abstractNumId w:val="24"/>
  </w:num>
  <w:num w:numId="17">
    <w:abstractNumId w:val="15"/>
  </w:num>
  <w:num w:numId="18">
    <w:abstractNumId w:val="7"/>
  </w:num>
  <w:num w:numId="19">
    <w:abstractNumId w:val="16"/>
  </w:num>
  <w:num w:numId="20">
    <w:abstractNumId w:val="0"/>
  </w:num>
  <w:num w:numId="21">
    <w:abstractNumId w:val="18"/>
  </w:num>
  <w:num w:numId="22">
    <w:abstractNumId w:val="14"/>
  </w:num>
  <w:num w:numId="23">
    <w:abstractNumId w:val="2"/>
  </w:num>
  <w:num w:numId="24">
    <w:abstractNumId w:val="25"/>
  </w:num>
  <w:num w:numId="25">
    <w:abstractNumId w:val="20"/>
  </w:num>
  <w:num w:numId="26">
    <w:abstractNumId w:val="29"/>
  </w:num>
  <w:num w:numId="27">
    <w:abstractNumId w:val="17"/>
  </w:num>
  <w:num w:numId="28">
    <w:abstractNumId w:val="21"/>
  </w:num>
  <w:num w:numId="29">
    <w:abstractNumId w:val="12"/>
  </w:num>
  <w:num w:numId="30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1E27E1"/>
    <w:rsid w:val="00205DFC"/>
    <w:rsid w:val="00205E68"/>
    <w:rsid w:val="002064C0"/>
    <w:rsid w:val="00215C24"/>
    <w:rsid w:val="002206F2"/>
    <w:rsid w:val="00221BBE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6F92"/>
    <w:rsid w:val="002C738C"/>
    <w:rsid w:val="002D77CE"/>
    <w:rsid w:val="002E2090"/>
    <w:rsid w:val="002E27ED"/>
    <w:rsid w:val="002F44CC"/>
    <w:rsid w:val="0030123C"/>
    <w:rsid w:val="00301D20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4A57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12405"/>
    <w:rsid w:val="00A2799C"/>
    <w:rsid w:val="00A3056B"/>
    <w:rsid w:val="00A367C7"/>
    <w:rsid w:val="00A367D0"/>
    <w:rsid w:val="00A42CBA"/>
    <w:rsid w:val="00A43517"/>
    <w:rsid w:val="00A45D6D"/>
    <w:rsid w:val="00A73498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77FCF"/>
    <w:rsid w:val="00D80C4E"/>
    <w:rsid w:val="00D86720"/>
    <w:rsid w:val="00D8691E"/>
    <w:rsid w:val="00D919E1"/>
    <w:rsid w:val="00D92892"/>
    <w:rsid w:val="00D944E8"/>
    <w:rsid w:val="00D953D6"/>
    <w:rsid w:val="00DA23CF"/>
    <w:rsid w:val="00DA3CD1"/>
    <w:rsid w:val="00DA4024"/>
    <w:rsid w:val="00DA71C9"/>
    <w:rsid w:val="00DB42B7"/>
    <w:rsid w:val="00DB42B8"/>
    <w:rsid w:val="00DB5134"/>
    <w:rsid w:val="00DC73D2"/>
    <w:rsid w:val="00DD1FDF"/>
    <w:rsid w:val="00DE4108"/>
    <w:rsid w:val="00DF00A3"/>
    <w:rsid w:val="00DF2A43"/>
    <w:rsid w:val="00DF3C20"/>
    <w:rsid w:val="00DF582F"/>
    <w:rsid w:val="00DF6DB1"/>
    <w:rsid w:val="00E020B4"/>
    <w:rsid w:val="00E10EDE"/>
    <w:rsid w:val="00E119C4"/>
    <w:rsid w:val="00E16944"/>
    <w:rsid w:val="00E219B9"/>
    <w:rsid w:val="00E23143"/>
    <w:rsid w:val="00E24E9B"/>
    <w:rsid w:val="00E257A0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A046A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E7414"/>
    <w:rsid w:val="00FF22DF"/>
    <w:rsid w:val="00FF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E9097-E6D8-4115-AE13-E42FF7645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229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5</cp:revision>
  <cp:lastPrinted>2017-01-12T12:06:00Z</cp:lastPrinted>
  <dcterms:created xsi:type="dcterms:W3CDTF">2018-07-20T11:58:00Z</dcterms:created>
  <dcterms:modified xsi:type="dcterms:W3CDTF">2018-07-20T13:38:00Z</dcterms:modified>
</cp:coreProperties>
</file>